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B6" w:rsidRDefault="001F0EF9" w:rsidP="003727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9A1">
        <w:rPr>
          <w:rFonts w:ascii="Times New Roman" w:eastAsia="Calibri" w:hAnsi="Times New Roman" w:cs="Times New Roman"/>
          <w:b/>
          <w:sz w:val="28"/>
          <w:szCs w:val="28"/>
        </w:rPr>
        <w:t>Перечень учебников</w:t>
      </w:r>
      <w:r w:rsidR="003727B6" w:rsidRPr="005E79A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3727B6" w:rsidRDefault="003727B6" w:rsidP="003727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обменный фонд </w:t>
      </w:r>
    </w:p>
    <w:p w:rsidR="001F0EF9" w:rsidRDefault="003727B6" w:rsidP="003727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Юго-Западного округа</w:t>
      </w:r>
    </w:p>
    <w:p w:rsidR="00FB026B" w:rsidRDefault="00FB026B" w:rsidP="003727B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26B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начальная школа «Гармония» </w:t>
      </w:r>
      <w:proofErr w:type="spellStart"/>
      <w:r w:rsidRPr="00FB026B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FB026B">
        <w:rPr>
          <w:rFonts w:ascii="Times New Roman" w:eastAsia="Calibri" w:hAnsi="Times New Roman" w:cs="Times New Roman"/>
          <w:sz w:val="28"/>
          <w:szCs w:val="28"/>
        </w:rPr>
        <w:t xml:space="preserve">. Безенчук муниципального района Безенчукский Самарской области (ГБОУ НШ «Гармония» </w:t>
      </w:r>
      <w:proofErr w:type="spellStart"/>
      <w:r w:rsidRPr="00FB026B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FB026B">
        <w:rPr>
          <w:rFonts w:ascii="Times New Roman" w:eastAsia="Calibri" w:hAnsi="Times New Roman" w:cs="Times New Roman"/>
          <w:sz w:val="28"/>
          <w:szCs w:val="28"/>
        </w:rPr>
        <w:t xml:space="preserve">. Безенчук) </w:t>
      </w:r>
      <w:proofErr w:type="gramEnd"/>
    </w:p>
    <w:p w:rsidR="00FB026B" w:rsidRPr="00FB026B" w:rsidRDefault="00FB026B" w:rsidP="003727B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Кузнецова Татьяна Васильевна</w:t>
      </w:r>
      <w:r w:rsidRPr="00FB02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0EF9" w:rsidRPr="00FB026B" w:rsidRDefault="001F0EF9" w:rsidP="001F0EF9">
      <w:pPr>
        <w:rPr>
          <w:color w:val="FF0000"/>
          <w:sz w:val="24"/>
          <w:szCs w:val="24"/>
        </w:rPr>
      </w:pPr>
    </w:p>
    <w:tbl>
      <w:tblPr>
        <w:tblW w:w="8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4800"/>
        <w:gridCol w:w="992"/>
        <w:gridCol w:w="1134"/>
        <w:gridCol w:w="1034"/>
      </w:tblGrid>
      <w:tr w:rsidR="001F0EF9" w:rsidRPr="001F0EF9" w:rsidTr="001F0EF9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учебного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экземп</w:t>
            </w:r>
            <w:proofErr w:type="spellEnd"/>
          </w:p>
        </w:tc>
      </w:tr>
      <w:tr w:rsidR="001F0EF9" w:rsidRPr="001F0EF9" w:rsidTr="001F0EF9">
        <w:trPr>
          <w:trHeight w:val="4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FB026B" w:rsidP="001F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 Т.Н. Русский язык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FB026B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FB026B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FB026B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F0EF9" w:rsidRPr="001F0EF9" w:rsidTr="001F0EF9">
        <w:trPr>
          <w:trHeight w:val="4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FB026B" w:rsidP="001F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FB026B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FB026B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FB026B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</w:tr>
      <w:tr w:rsidR="001F0EF9" w:rsidRPr="001F0EF9" w:rsidTr="001F0EF9">
        <w:trPr>
          <w:trHeight w:val="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F9" w:rsidRPr="001F0EF9" w:rsidTr="001F0EF9">
        <w:trPr>
          <w:trHeight w:val="4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F9" w:rsidRPr="001F0EF9" w:rsidTr="001F0E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F9" w:rsidRPr="001F0EF9" w:rsidTr="001F0EF9">
        <w:trPr>
          <w:trHeight w:val="3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F9" w:rsidRPr="001F0EF9" w:rsidTr="001F0EF9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F9" w:rsidRPr="001F0EF9" w:rsidTr="001F0EF9">
        <w:trPr>
          <w:trHeight w:val="2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EF9" w:rsidRPr="001F0EF9" w:rsidRDefault="001F0EF9" w:rsidP="001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7F2C" w:rsidRDefault="00637F2C"/>
    <w:sectPr w:rsidR="0063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F9"/>
    <w:rsid w:val="001F0EF9"/>
    <w:rsid w:val="003727B6"/>
    <w:rsid w:val="00637F2C"/>
    <w:rsid w:val="00981779"/>
    <w:rsid w:val="009D38B3"/>
    <w:rsid w:val="00EF06BB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8</cp:revision>
  <dcterms:created xsi:type="dcterms:W3CDTF">2015-02-24T05:16:00Z</dcterms:created>
  <dcterms:modified xsi:type="dcterms:W3CDTF">2016-02-17T07:05:00Z</dcterms:modified>
</cp:coreProperties>
</file>