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C" w:rsidRDefault="006D241C">
      <w:pPr>
        <w:spacing w:line="240" w:lineRule="exact"/>
        <w:rPr>
          <w:sz w:val="19"/>
          <w:szCs w:val="19"/>
        </w:rPr>
      </w:pPr>
    </w:p>
    <w:p w:rsidR="006D241C" w:rsidRDefault="006D241C">
      <w:pPr>
        <w:spacing w:before="18" w:after="18" w:line="240" w:lineRule="exact"/>
        <w:rPr>
          <w:sz w:val="19"/>
          <w:szCs w:val="19"/>
        </w:rPr>
      </w:pPr>
    </w:p>
    <w:p w:rsidR="006D241C" w:rsidRPr="0094744D" w:rsidRDefault="0094744D" w:rsidP="0094744D">
      <w:pPr>
        <w:pStyle w:val="1"/>
        <w:shd w:val="clear" w:color="auto" w:fill="auto"/>
        <w:spacing w:after="0" w:line="360" w:lineRule="auto"/>
        <w:ind w:left="709" w:hanging="142"/>
        <w:rPr>
          <w:b/>
          <w:sz w:val="28"/>
          <w:szCs w:val="28"/>
        </w:rPr>
      </w:pPr>
      <w:r w:rsidRPr="0094744D">
        <w:rPr>
          <w:b/>
          <w:sz w:val="28"/>
          <w:szCs w:val="28"/>
        </w:rPr>
        <w:t>ВНИМАНИЕ!!!</w:t>
      </w:r>
    </w:p>
    <w:p w:rsidR="0094744D" w:rsidRPr="0094744D" w:rsidRDefault="0094744D" w:rsidP="0094744D">
      <w:pPr>
        <w:pStyle w:val="1"/>
        <w:shd w:val="clear" w:color="auto" w:fill="auto"/>
        <w:spacing w:after="0" w:line="360" w:lineRule="auto"/>
        <w:ind w:left="709" w:hanging="142"/>
        <w:rPr>
          <w:b/>
          <w:sz w:val="28"/>
          <w:szCs w:val="28"/>
        </w:rPr>
      </w:pPr>
      <w:r w:rsidRPr="0094744D">
        <w:rPr>
          <w:b/>
          <w:sz w:val="28"/>
          <w:szCs w:val="28"/>
        </w:rPr>
        <w:t>АНАЛИЗ ДОРОЖНО- ТРАНСПОРТНЫХ ПРОИСШЕСТВИЙ С УЧАСТИЕМ ДЕТЕЙ.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520" w:firstLine="68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 xml:space="preserve">По итогам 12 месяцев 2016 года на территории области зарегистрировано </w:t>
      </w:r>
      <w:r w:rsidRPr="0094744D">
        <w:rPr>
          <w:rStyle w:val="aa"/>
          <w:sz w:val="28"/>
          <w:szCs w:val="28"/>
        </w:rPr>
        <w:t xml:space="preserve">479 дорожно-транспортных происшествий с участием детей, в которых 12 несовершеннолетних погибли и 523 получили ранения. </w:t>
      </w:r>
      <w:r w:rsidRPr="0094744D">
        <w:rPr>
          <w:sz w:val="28"/>
          <w:szCs w:val="28"/>
        </w:rPr>
        <w:t xml:space="preserve">По сравнению с аналогичным периодом прошлого года наблюдается рост всех показателей на 2,8%, 20% и 3,6% соответственно </w:t>
      </w:r>
      <w:r w:rsidRPr="0094744D">
        <w:rPr>
          <w:rStyle w:val="-1pt"/>
          <w:sz w:val="28"/>
          <w:szCs w:val="28"/>
        </w:rPr>
        <w:t>(А1111Г</w:t>
      </w:r>
      <w:r w:rsidRPr="0094744D">
        <w:rPr>
          <w:sz w:val="28"/>
          <w:szCs w:val="28"/>
        </w:rPr>
        <w:t xml:space="preserve"> 466-10-505). В каждом 12-ом ДТП получает травмы ребенок.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520" w:firstLine="68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Рост числа происшествий с участием детей зарегистрирован на территории городов Тольятти на 2,5%, Чапаевск и Отрадный на 75%, Жигулевск на 200%, Алексеевского района на 300%, Ставропольского района на 22,2%, Шигонского, Пестравского, Кошкинского, Челно-Вершнского, Шенталинского и Елховского на 100%, Нефтегорского на 14,3%, Красноярского на 46,7% и Волжского на 8,7%.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520" w:firstLine="68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Чаще всего дети страдают в ДТП в качестве пассажиров автомобиля, таких фактов произошло 225, в которых 6 детей погибли и 268 были ранены. По сравнению с аналогичным периодом прошлого года наблюдается незначительное снижение по количеству ДТП на 0,9%, рост по числу погибших и раненых на 50% и 2,3% соответственно (АППГ 227-4-262).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520" w:firstLine="68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Зарегистрировано 208 ДТП, в которых дети пострадали в качестве пешеходов, 5 несовершеннолетних погибли и 208 получили ранения. Наблюдается рост по числу ДТП и раненых в них детей на 6,1% и 4,5% соответственно. Количество погибших не изменилось (АППГ 196-5-199).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520" w:firstLine="68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В 29 случаях дети пострадали в качестве пешеходов около образовательных организаций, погибших нет. По сравнению с прошлым годом наблюдается незначительное снижение по количеству таких ДТП, числу погибших и раненых в них детей на 9,4%, 100% и 12,1% соответственно (32-1-33).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4744D">
        <w:rPr>
          <w:sz w:val="28"/>
          <w:szCs w:val="28"/>
        </w:rPr>
        <w:lastRenderedPageBreak/>
        <w:t>44 ДТП с детьми пешеходами зафиксировано во внутриквартальных и дворовых проездах, в непосредственной близости от места проживания, когда дети находятся на прогулке. При таких ДТП погиб 1 ребенок и 43 получили ранения. Случаи наездов на детей вблизи от дома в отчетном периоде увеличены по всем трем показателям на 33,3%, 100% и 26,5% соответственно (33-0-34).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 xml:space="preserve">В целом по области </w:t>
      </w:r>
      <w:r w:rsidRPr="0094744D">
        <w:rPr>
          <w:rStyle w:val="aa"/>
          <w:sz w:val="28"/>
          <w:szCs w:val="28"/>
        </w:rPr>
        <w:t xml:space="preserve">101 ДТП произошло по неосторожности самих детей, </w:t>
      </w:r>
      <w:r w:rsidRPr="0094744D">
        <w:rPr>
          <w:sz w:val="28"/>
          <w:szCs w:val="28"/>
        </w:rPr>
        <w:t>в которых 3 ребенка погибли и 100 получили ранения. По сравнению с аналогичным периодом прошлого года наблюдается значительный рост по количеству ДТП и раненым детям на 32,9% и 37 % соответственно. Стойкая тенденция к росту происшествий по собственной неосторожности детей на протяжении всего отчетного периода свидетельствует о недостаточной подготовке несовершеннолетних в образовательных организациях и слабому вниманию этой проблеме в семье.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Рост ДТП по неосторожности детей наблюдается в городах Самара на 121,4%, Чапаевск на 100%, Жигулевск на 600%, в Кинельском, Кинель- Черкасском, Похвистневском, Красноармейском, Челно-Вершинском, Шенталинском и Пестравском районах, на 100%, Сергиевском на 50%, Красноярском и Нефтегорском на 200%.</w:t>
      </w:r>
    </w:p>
    <w:p w:rsidR="006D241C" w:rsidRPr="0094744D" w:rsidRDefault="009D46F2" w:rsidP="0094744D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4744D">
        <w:rPr>
          <w:sz w:val="28"/>
          <w:szCs w:val="28"/>
        </w:rPr>
        <w:t>Сотрудниками Госавтоинспекции проводится большая профилактическая работа с детьми, как в рамках бесед в школе, так и при несении службы на линии. За отчетный период выявлено более семи тысяч нарушений ПДД РФ несовершеннолетними, этот показатель увеличен на 30%. Возросло и количество профилактических занятий в школах, их проведено более восьми тысяч. Однако, по прежнему, ситуация с дорожной аварийностью детей остается сложной.</w:t>
      </w:r>
    </w:p>
    <w:p w:rsidR="006D241C" w:rsidRDefault="009D46F2" w:rsidP="0094744D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/>
        <w:jc w:val="both"/>
      </w:pPr>
      <w:bookmarkStart w:id="0" w:name="_GoBack"/>
      <w:bookmarkEnd w:id="0"/>
      <w:r w:rsidRPr="0094744D">
        <w:rPr>
          <w:sz w:val="28"/>
          <w:szCs w:val="28"/>
        </w:rPr>
        <w:br w:type="page"/>
      </w:r>
      <w:r>
        <w:lastRenderedPageBreak/>
        <w:t>обязательным условием функционирования кадетского класса ГИБДД является наличие специализированного образовательного стационара (кабинета изучения правил дорожного движения, площадки для отработки практических навыков по соблюдению ПДД), позволяющего эффективно реализовывать задачи кадетского обучения и воспитания, оборудованного необходимым компьютерными и мультимедийными средствами обучения, наглядными пособиями и дидактическими материалами.</w:t>
      </w:r>
    </w:p>
    <w:p w:rsidR="006D241C" w:rsidRDefault="009D46F2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326" w:lineRule="exact"/>
        <w:ind w:left="20" w:right="20"/>
        <w:jc w:val="both"/>
      </w:pPr>
      <w:r>
        <w:t>Разместить анализ дорожно-транспортных происшествий с участием детей на ведомственном сайте и довести до сведения заинтересованных лиц.</w:t>
      </w:r>
    </w:p>
    <w:p w:rsidR="006D241C" w:rsidRDefault="0094744D">
      <w:pPr>
        <w:framePr w:h="1474" w:wrap="around" w:vAnchor="text" w:hAnchor="margin" w:x="4115" w:y="88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57400" cy="942975"/>
            <wp:effectExtent l="0" t="0" r="0" b="9525"/>
            <wp:docPr id="2" name="Рисунок 2" descr="C:\DOCUME~1\1\LOCALS~1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1\LOCALS~1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1C" w:rsidRDefault="009D46F2">
      <w:pPr>
        <w:pStyle w:val="1"/>
        <w:shd w:val="clear" w:color="auto" w:fill="auto"/>
        <w:spacing w:after="653" w:line="326" w:lineRule="exact"/>
        <w:ind w:left="20" w:right="20" w:firstLine="740"/>
        <w:jc w:val="both"/>
      </w:pPr>
      <w:r>
        <w:t>Реализацию предложений прошу взять под личный контроль, определить круг ответственных исполнителей и подробно проинформировать о проведенных мероприятиях УГИБДД.</w:t>
      </w:r>
    </w:p>
    <w:p w:rsidR="006D241C" w:rsidRDefault="009D46F2">
      <w:pPr>
        <w:pStyle w:val="1"/>
        <w:framePr w:h="245" w:wrap="around" w:vAnchor="text" w:hAnchor="margin" w:x="265" w:y="11"/>
        <w:shd w:val="clear" w:color="auto" w:fill="auto"/>
        <w:spacing w:after="0" w:line="240" w:lineRule="exact"/>
        <w:jc w:val="left"/>
      </w:pPr>
      <w:r>
        <w:rPr>
          <w:rStyle w:val="Exact"/>
          <w:spacing w:val="0"/>
        </w:rPr>
        <w:t>Начальник</w:t>
      </w:r>
    </w:p>
    <w:p w:rsidR="006D241C" w:rsidRDefault="009D46F2">
      <w:pPr>
        <w:pStyle w:val="1"/>
        <w:shd w:val="clear" w:color="auto" w:fill="auto"/>
        <w:spacing w:after="0" w:line="260" w:lineRule="exact"/>
        <w:ind w:left="20"/>
        <w:jc w:val="both"/>
        <w:sectPr w:rsidR="006D241C">
          <w:headerReference w:type="default" r:id="rId9"/>
          <w:pgSz w:w="11909" w:h="16838"/>
          <w:pgMar w:top="1239" w:right="861" w:bottom="957" w:left="885" w:header="0" w:footer="3" w:gutter="0"/>
          <w:cols w:space="720"/>
          <w:noEndnote/>
          <w:docGrid w:linePitch="360"/>
        </w:sectPr>
      </w:pPr>
      <w:r>
        <w:t>И.А. Антонов</w:t>
      </w:r>
    </w:p>
    <w:p w:rsidR="006D241C" w:rsidRDefault="0094744D">
      <w:pPr>
        <w:framePr w:h="6326" w:wrap="none" w:vAnchor="text" w:hAnchor="margin" w:x="2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039100" cy="4010025"/>
            <wp:effectExtent l="0" t="0" r="0" b="9525"/>
            <wp:docPr id="3" name="Рисунок 3" descr="C:\DOCUME~1\1\LOCALS~1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1\LOCALS~1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360" w:lineRule="exact"/>
      </w:pPr>
    </w:p>
    <w:p w:rsidR="006D241C" w:rsidRDefault="006D241C">
      <w:pPr>
        <w:spacing w:line="558" w:lineRule="exact"/>
      </w:pPr>
    </w:p>
    <w:p w:rsidR="006D241C" w:rsidRDefault="006D241C">
      <w:pPr>
        <w:rPr>
          <w:sz w:val="2"/>
          <w:szCs w:val="2"/>
        </w:rPr>
      </w:pPr>
    </w:p>
    <w:sectPr w:rsidR="006D241C" w:rsidSect="006D241C">
      <w:pgSz w:w="16838" w:h="11909" w:orient="landscape"/>
      <w:pgMar w:top="2766" w:right="2092" w:bottom="2766" w:left="2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F6" w:rsidRDefault="00D977F6" w:rsidP="006D241C">
      <w:r>
        <w:separator/>
      </w:r>
    </w:p>
  </w:endnote>
  <w:endnote w:type="continuationSeparator" w:id="0">
    <w:p w:rsidR="00D977F6" w:rsidRDefault="00D977F6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F6" w:rsidRDefault="00D977F6"/>
  </w:footnote>
  <w:footnote w:type="continuationSeparator" w:id="0">
    <w:p w:rsidR="00D977F6" w:rsidRDefault="00D977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1C" w:rsidRDefault="006D24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CB2"/>
    <w:multiLevelType w:val="multilevel"/>
    <w:tmpl w:val="DED63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C"/>
    <w:rsid w:val="006D241C"/>
    <w:rsid w:val="0094744D"/>
    <w:rsid w:val="009A16A1"/>
    <w:rsid w:val="009D46F2"/>
    <w:rsid w:val="00D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4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 + Курсив"/>
    <w:basedOn w:val="5"/>
    <w:rsid w:val="006D24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Exact">
    <w:name w:val="Основной текст (3) Exact"/>
    <w:basedOn w:val="a0"/>
    <w:rsid w:val="006D241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7Exact">
    <w:name w:val="Основной текст (7) Exact"/>
    <w:basedOn w:val="a0"/>
    <w:link w:val="7"/>
    <w:rsid w:val="006D241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7Calibri75pt0ptExact">
    <w:name w:val="Основной текст (7) + Calibri;7.5 pt;Не полужирный;Интервал 0 pt Exact"/>
    <w:basedOn w:val="7Exact"/>
    <w:rsid w:val="006D24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Calibri8pt">
    <w:name w:val="Основной текст (3) + Calibri;8 pt;Не полужирный"/>
    <w:basedOn w:val="3"/>
    <w:rsid w:val="006D24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Основной текст_"/>
    <w:basedOn w:val="a0"/>
    <w:link w:val="1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65pt">
    <w:name w:val="Основной текст + Arial;6.5 pt;Полужирный"/>
    <w:basedOn w:val="a6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Exact">
    <w:name w:val="Основной текст (3) + Не полужирный;Интервал 0 pt Exact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9pt0ptExact">
    <w:name w:val="Основной текст (3) + Times New Roman;9 pt;Не полужирный;Интервал 0 pt Exact"/>
    <w:basedOn w:val="3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 + Не полужирный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3pt">
    <w:name w:val="Основной текст (8) + Интервал 3 pt"/>
    <w:basedOn w:val="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95pt">
    <w:name w:val="Основной текст (8) + 9.5 pt"/>
    <w:basedOn w:val="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a9">
    <w:name w:val="Колонтитул"/>
    <w:basedOn w:val="a7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5pt">
    <w:name w:val="Основной текст (10) + 15 pt;Полужирный"/>
    <w:basedOn w:val="1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19pt-1pt">
    <w:name w:val="Основной текст (10) + 19 pt;Курсив;Интервал -1 pt"/>
    <w:basedOn w:val="10"/>
    <w:rsid w:val="006D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1">
    <w:name w:val="Основной текст (10)"/>
    <w:basedOn w:val="1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19pt-1pt0">
    <w:name w:val="Основной текст (10) + 19 pt;Курсив;Интервал -1 pt"/>
    <w:basedOn w:val="10"/>
    <w:rsid w:val="006D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</w:rPr>
  </w:style>
  <w:style w:type="character" w:customStyle="1" w:styleId="1085pt1pt">
    <w:name w:val="Основной текст (10) + 8.5 pt;Полужирный;Интервал 1 pt"/>
    <w:basedOn w:val="1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6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D241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50"/>
      <w:szCs w:val="5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6D241C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w w:val="66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sid w:val="006D241C"/>
    <w:rPr>
      <w:rFonts w:ascii="Calibri" w:eastAsia="Calibri" w:hAnsi="Calibri" w:cs="Calibri"/>
      <w:b/>
      <w:bCs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D241C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D241C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6D241C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6D241C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rsid w:val="006D241C"/>
    <w:pPr>
      <w:shd w:val="clear" w:color="auto" w:fill="FFFFFF"/>
      <w:spacing w:after="2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">
    <w:name w:val="Основной текст (7)"/>
    <w:basedOn w:val="a"/>
    <w:link w:val="7Exact"/>
    <w:rsid w:val="006D241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3"/>
      <w:szCs w:val="13"/>
    </w:rPr>
  </w:style>
  <w:style w:type="paragraph" w:customStyle="1" w:styleId="a5">
    <w:name w:val="Подпись к таблице"/>
    <w:basedOn w:val="a"/>
    <w:link w:val="a4"/>
    <w:rsid w:val="006D24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6"/>
    <w:rsid w:val="006D241C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241C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6D2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90">
    <w:name w:val="Основной текст (9)"/>
    <w:basedOn w:val="a"/>
    <w:link w:val="9"/>
    <w:rsid w:val="006D241C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100">
    <w:name w:val="Основной текст (10)"/>
    <w:basedOn w:val="a"/>
    <w:link w:val="10"/>
    <w:rsid w:val="006D241C"/>
    <w:pPr>
      <w:shd w:val="clear" w:color="auto" w:fill="FFFFFF"/>
      <w:spacing w:before="180" w:line="293" w:lineRule="exact"/>
      <w:ind w:hanging="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6D241C"/>
    <w:pPr>
      <w:shd w:val="clear" w:color="auto" w:fill="FFFFFF"/>
      <w:spacing w:before="240" w:line="0" w:lineRule="atLeast"/>
      <w:jc w:val="right"/>
      <w:outlineLvl w:val="0"/>
    </w:pPr>
    <w:rPr>
      <w:rFonts w:ascii="Impact" w:eastAsia="Impact" w:hAnsi="Impact" w:cs="Impact"/>
      <w:spacing w:val="40"/>
      <w:sz w:val="50"/>
      <w:szCs w:val="50"/>
      <w:lang w:val="en-US" w:eastAsia="en-US" w:bidi="en-US"/>
    </w:rPr>
  </w:style>
  <w:style w:type="paragraph" w:customStyle="1" w:styleId="22">
    <w:name w:val="Заголовок №2"/>
    <w:basedOn w:val="a"/>
    <w:link w:val="21"/>
    <w:rsid w:val="006D241C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i/>
      <w:iCs/>
      <w:spacing w:val="20"/>
      <w:w w:val="66"/>
      <w:sz w:val="38"/>
      <w:szCs w:val="38"/>
    </w:rPr>
  </w:style>
  <w:style w:type="paragraph" w:customStyle="1" w:styleId="111">
    <w:name w:val="Основной текст (11)"/>
    <w:basedOn w:val="a"/>
    <w:link w:val="110"/>
    <w:rsid w:val="006D241C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i/>
      <w:iCs/>
      <w:spacing w:val="-3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4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 + Курсив"/>
    <w:basedOn w:val="5"/>
    <w:rsid w:val="006D24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Exact">
    <w:name w:val="Основной текст (3) Exact"/>
    <w:basedOn w:val="a0"/>
    <w:rsid w:val="006D241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7Exact">
    <w:name w:val="Основной текст (7) Exact"/>
    <w:basedOn w:val="a0"/>
    <w:link w:val="7"/>
    <w:rsid w:val="006D241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7Calibri75pt0ptExact">
    <w:name w:val="Основной текст (7) + Calibri;7.5 pt;Не полужирный;Интервал 0 pt Exact"/>
    <w:basedOn w:val="7Exact"/>
    <w:rsid w:val="006D24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Calibri8pt">
    <w:name w:val="Основной текст (3) + Calibri;8 pt;Не полужирный"/>
    <w:basedOn w:val="3"/>
    <w:rsid w:val="006D24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D241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Основной текст_"/>
    <w:basedOn w:val="a0"/>
    <w:link w:val="1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65pt">
    <w:name w:val="Основной текст + Arial;6.5 pt;Полужирный"/>
    <w:basedOn w:val="a6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Exact">
    <w:name w:val="Основной текст (3) + Не полужирный;Интервал 0 pt Exact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9pt0ptExact">
    <w:name w:val="Основной текст (3) + Times New Roman;9 pt;Не полужирный;Интервал 0 pt Exact"/>
    <w:basedOn w:val="3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241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 + Не полужирный"/>
    <w:basedOn w:val="3"/>
    <w:rsid w:val="006D24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3pt">
    <w:name w:val="Основной текст (8) + Интервал 3 pt"/>
    <w:basedOn w:val="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95pt">
    <w:name w:val="Основной текст (8) + 9.5 pt"/>
    <w:basedOn w:val="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a9">
    <w:name w:val="Колонтитул"/>
    <w:basedOn w:val="a7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5pt">
    <w:name w:val="Основной текст (10) + 15 pt;Полужирный"/>
    <w:basedOn w:val="1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19pt-1pt">
    <w:name w:val="Основной текст (10) + 19 pt;Курсив;Интервал -1 pt"/>
    <w:basedOn w:val="10"/>
    <w:rsid w:val="006D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1">
    <w:name w:val="Основной текст (10)"/>
    <w:basedOn w:val="1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19pt-1pt0">
    <w:name w:val="Основной текст (10) + 19 pt;Курсив;Интервал -1 pt"/>
    <w:basedOn w:val="10"/>
    <w:rsid w:val="006D2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</w:rPr>
  </w:style>
  <w:style w:type="character" w:customStyle="1" w:styleId="1085pt1pt">
    <w:name w:val="Основной текст (10) + 8.5 pt;Полужирный;Интервал 1 pt"/>
    <w:basedOn w:val="10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sid w:val="006D2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6"/>
    <w:rsid w:val="006D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D241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50"/>
      <w:szCs w:val="5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6D241C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w w:val="66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sid w:val="006D241C"/>
    <w:rPr>
      <w:rFonts w:ascii="Calibri" w:eastAsia="Calibri" w:hAnsi="Calibri" w:cs="Calibri"/>
      <w:b/>
      <w:bCs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D241C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D241C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6D241C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6D241C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rsid w:val="006D241C"/>
    <w:pPr>
      <w:shd w:val="clear" w:color="auto" w:fill="FFFFFF"/>
      <w:spacing w:after="2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">
    <w:name w:val="Основной текст (7)"/>
    <w:basedOn w:val="a"/>
    <w:link w:val="7Exact"/>
    <w:rsid w:val="006D241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3"/>
      <w:szCs w:val="13"/>
    </w:rPr>
  </w:style>
  <w:style w:type="paragraph" w:customStyle="1" w:styleId="a5">
    <w:name w:val="Подпись к таблице"/>
    <w:basedOn w:val="a"/>
    <w:link w:val="a4"/>
    <w:rsid w:val="006D24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6"/>
    <w:rsid w:val="006D241C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241C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6D2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90">
    <w:name w:val="Основной текст (9)"/>
    <w:basedOn w:val="a"/>
    <w:link w:val="9"/>
    <w:rsid w:val="006D241C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100">
    <w:name w:val="Основной текст (10)"/>
    <w:basedOn w:val="a"/>
    <w:link w:val="10"/>
    <w:rsid w:val="006D241C"/>
    <w:pPr>
      <w:shd w:val="clear" w:color="auto" w:fill="FFFFFF"/>
      <w:spacing w:before="180" w:line="293" w:lineRule="exact"/>
      <w:ind w:hanging="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6D241C"/>
    <w:pPr>
      <w:shd w:val="clear" w:color="auto" w:fill="FFFFFF"/>
      <w:spacing w:before="240" w:line="0" w:lineRule="atLeast"/>
      <w:jc w:val="right"/>
      <w:outlineLvl w:val="0"/>
    </w:pPr>
    <w:rPr>
      <w:rFonts w:ascii="Impact" w:eastAsia="Impact" w:hAnsi="Impact" w:cs="Impact"/>
      <w:spacing w:val="40"/>
      <w:sz w:val="50"/>
      <w:szCs w:val="50"/>
      <w:lang w:val="en-US" w:eastAsia="en-US" w:bidi="en-US"/>
    </w:rPr>
  </w:style>
  <w:style w:type="paragraph" w:customStyle="1" w:styleId="22">
    <w:name w:val="Заголовок №2"/>
    <w:basedOn w:val="a"/>
    <w:link w:val="21"/>
    <w:rsid w:val="006D241C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i/>
      <w:iCs/>
      <w:spacing w:val="20"/>
      <w:w w:val="66"/>
      <w:sz w:val="38"/>
      <w:szCs w:val="38"/>
    </w:rPr>
  </w:style>
  <w:style w:type="paragraph" w:customStyle="1" w:styleId="111">
    <w:name w:val="Основной текст (11)"/>
    <w:basedOn w:val="a"/>
    <w:link w:val="110"/>
    <w:rsid w:val="006D241C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i/>
      <w:iCs/>
      <w:spacing w:val="-3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Завуч</cp:lastModifiedBy>
  <cp:revision>2</cp:revision>
  <dcterms:created xsi:type="dcterms:W3CDTF">2017-02-13T10:16:00Z</dcterms:created>
  <dcterms:modified xsi:type="dcterms:W3CDTF">2017-02-13T10:16:00Z</dcterms:modified>
</cp:coreProperties>
</file>